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10A63D5B" w14:textId="77777777" w:rsidR="00D61841" w:rsidRDefault="00D61841" w:rsidP="00487E7E">
      <w:pPr>
        <w:ind w:left="0" w:firstLine="0"/>
      </w:pPr>
    </w:p>
    <w:p w14:paraId="6793A82A" w14:textId="152B3B9B" w:rsidR="00D61841" w:rsidRDefault="00D61841" w:rsidP="00D61841">
      <w:pPr>
        <w:pStyle w:val="Ttulo1"/>
      </w:pPr>
      <w:r>
        <w:lastRenderedPageBreak/>
        <w:t xml:space="preserve">-=-=-=-= </w:t>
      </w:r>
      <w:r>
        <w:t>Site para procurar ícones (</w:t>
      </w:r>
      <w:r w:rsidR="0040781B">
        <w:t>google icons</w:t>
      </w:r>
      <w:r>
        <w:t>)</w:t>
      </w:r>
      <w:r>
        <w:t xml:space="preserve"> =-=-=-=-</w:t>
      </w:r>
    </w:p>
    <w:p w14:paraId="49389DE0" w14:textId="138F6B6B" w:rsidR="006B4EA1" w:rsidRDefault="006B4EA1" w:rsidP="006B4EA1">
      <w:r>
        <w:t>Existem várias outras maneiras de adicionar ícones em um site. Esta é a apenas a versão via google fonts</w:t>
      </w:r>
      <w:r w:rsidR="008A1D52">
        <w:t>.</w:t>
      </w:r>
    </w:p>
    <w:p w14:paraId="4B9A8EDE" w14:textId="77777777" w:rsidR="006B4EA1" w:rsidRPr="006B4EA1" w:rsidRDefault="006B4EA1" w:rsidP="006B4EA1"/>
    <w:p w14:paraId="2F839FBB" w14:textId="1C4835DA" w:rsidR="00D61841" w:rsidRDefault="0040781B" w:rsidP="00E8194D">
      <w:pPr>
        <w:ind w:left="0" w:firstLine="708"/>
      </w:pPr>
      <w:r>
        <w:t xml:space="preserve">Na aula o professor Guanabara acessou um site chamado materials.io. Porém, como não tive certeza de que o site continua no ar ou se mudou de versão, encontrei o site </w:t>
      </w:r>
      <w:r>
        <w:rPr>
          <w:u w:val="single"/>
        </w:rPr>
        <w:t>fonts.google.com/icons</w:t>
      </w:r>
      <w:r>
        <w:t xml:space="preserve"> que parece ter funcionalidades bem similares.</w:t>
      </w:r>
    </w:p>
    <w:p w14:paraId="3F048C9E" w14:textId="77777777" w:rsidR="005B2457" w:rsidRDefault="005B2457" w:rsidP="00E8194D">
      <w:pPr>
        <w:ind w:left="0" w:firstLine="708"/>
      </w:pPr>
    </w:p>
    <w:p w14:paraId="49C7215C" w14:textId="766DFE38" w:rsidR="005B2457" w:rsidRDefault="005B2457" w:rsidP="005B2457">
      <w:pPr>
        <w:pStyle w:val="Ttulo1"/>
      </w:pPr>
      <w:r>
        <w:t xml:space="preserve">-=-=-=-= </w:t>
      </w:r>
      <w:r>
        <w:t>Criando botão de menu (hamburguinho)</w:t>
      </w:r>
      <w:r>
        <w:t xml:space="preserve"> =-=-=-=-</w:t>
      </w:r>
    </w:p>
    <w:p w14:paraId="2CDA3244" w14:textId="12A509E8" w:rsidR="005B2457" w:rsidRPr="005B2457" w:rsidRDefault="005B2457" w:rsidP="00E8194D">
      <w:pPr>
        <w:ind w:left="0" w:firstLine="708"/>
      </w:pPr>
      <w:r>
        <w:t xml:space="preserve">Acesse o site </w:t>
      </w:r>
      <w:r>
        <w:rPr>
          <w:u w:val="single"/>
        </w:rPr>
        <w:t>fonts.google.com/icons</w:t>
      </w:r>
      <w:r>
        <w:t>.</w:t>
      </w:r>
    </w:p>
    <w:p w14:paraId="192DFAD2" w14:textId="7A2759E9" w:rsidR="00660925" w:rsidRDefault="00660925" w:rsidP="00E8194D">
      <w:pPr>
        <w:ind w:left="0" w:firstLine="708"/>
      </w:pPr>
      <w:r>
        <w:t>Escolha o ícone desejado e procure o trecho de código dele com a tag &lt;link href=””...&gt; para adicionar no seu código html. Esta linha tem como objetivo obter o ícone armazenado no servidor do google.</w:t>
      </w:r>
    </w:p>
    <w:p w14:paraId="240167CD" w14:textId="11965278" w:rsidR="000C7251" w:rsidRDefault="00E8194D" w:rsidP="005A25F5">
      <w:pPr>
        <w:ind w:left="0" w:firstLine="708"/>
      </w:pPr>
      <w:r>
        <w:t>Para utilizar o ícone, copie o trecho de código que contém a tag de inserção dele (&lt;span&gt;, &lt;i&gt;, entre outras). Cole o trecho copiado no código HTML na posição que preferir.</w:t>
      </w:r>
    </w:p>
    <w:p w14:paraId="180E5FA0" w14:textId="7153007F" w:rsidR="000C7251" w:rsidRDefault="000C7251" w:rsidP="00E8194D">
      <w:pPr>
        <w:ind w:left="0" w:firstLine="708"/>
      </w:pPr>
      <w:r>
        <w:t>Par</w:t>
      </w:r>
      <w:r w:rsidR="00EA6A68">
        <w:t>a</w:t>
      </w:r>
      <w:r>
        <w:t xml:space="preserve"> editar as propriedades do ícone, adicione um parâmetro id=”” para ele ser identificado.</w:t>
      </w:r>
    </w:p>
    <w:p w14:paraId="7E2C31C3" w14:textId="77777777" w:rsidR="005A25F5" w:rsidRDefault="005A25F5" w:rsidP="00E8194D">
      <w:pPr>
        <w:ind w:left="0" w:firstLine="708"/>
      </w:pPr>
    </w:p>
    <w:p w14:paraId="0619BBAF" w14:textId="51BBD059" w:rsidR="005A25F5" w:rsidRPr="00552517" w:rsidRDefault="005A25F5" w:rsidP="005A25F5">
      <w:pPr>
        <w:pStyle w:val="Ttulo1"/>
        <w:rPr>
          <w:sz w:val="24"/>
          <w:szCs w:val="28"/>
        </w:rPr>
      </w:pPr>
      <w:r>
        <w:rPr>
          <w:sz w:val="24"/>
          <w:szCs w:val="28"/>
        </w:rPr>
        <w:t>Mostrar menu ao colocar mouse em cima do icone</w:t>
      </w:r>
    </w:p>
    <w:p w14:paraId="7F0536F1" w14:textId="77777777" w:rsidR="005A25F5" w:rsidRDefault="005A25F5" w:rsidP="00E8194D">
      <w:pPr>
        <w:ind w:left="0" w:firstLine="708"/>
      </w:pPr>
    </w:p>
    <w:p w14:paraId="78FDB901" w14:textId="20A7CABA" w:rsidR="00576A82" w:rsidRDefault="00576A82" w:rsidP="00E8194D">
      <w:pPr>
        <w:ind w:left="0" w:firstLine="708"/>
      </w:pPr>
      <w:r>
        <w:t>Após ter criado um elemento menu no código HTML, deixe o parâmetro “display: ‘none’”; para</w:t>
      </w:r>
      <w:r w:rsidR="005A25F5">
        <w:t xml:space="preserve"> o menu</w:t>
      </w:r>
      <w:r>
        <w:t xml:space="preserve"> permanecer oculto e </w:t>
      </w:r>
      <w:r w:rsidR="005A25F5">
        <w:t xml:space="preserve">aparecer apenas </w:t>
      </w:r>
      <w:r>
        <w:t xml:space="preserve">quando </w:t>
      </w:r>
      <w:r w:rsidR="005A25F5">
        <w:t>clicar com o</w:t>
      </w:r>
      <w:r>
        <w:t xml:space="preserve"> cursor em cima do ícone (span#icone:hover) o parâmetro mudará para “display: block” e mostrará as opções do menu.</w:t>
      </w:r>
    </w:p>
    <w:p w14:paraId="7C0E9C2A" w14:textId="539ADD9A" w:rsidR="0069476E" w:rsidRDefault="0069476E" w:rsidP="00E8194D">
      <w:pPr>
        <w:ind w:left="0" w:firstLine="708"/>
      </w:pPr>
      <w:r>
        <w:t xml:space="preserve">Para adicionar este comportamento ao clicar, adicione o </w:t>
      </w:r>
      <w:r w:rsidR="00036C59">
        <w:t>seguinte parâmetro</w:t>
      </w:r>
      <w:r>
        <w:t xml:space="preserve"> na tag que contém o ícone dentro do seu código html:</w:t>
      </w:r>
    </w:p>
    <w:p w14:paraId="642AC86F" w14:textId="6AFDCEFF" w:rsidR="0069476E" w:rsidRDefault="00036C59" w:rsidP="00E8194D">
      <w:pPr>
        <w:ind w:left="0" w:firstLine="708"/>
      </w:pPr>
      <w:r>
        <w:t>“</w:t>
      </w:r>
      <w:r w:rsidR="00E70743">
        <w:t>onclick=’NomeDaFunção()’</w:t>
      </w:r>
      <w:r>
        <w:t>”</w:t>
      </w:r>
    </w:p>
    <w:p w14:paraId="29A449F5" w14:textId="40E9AF18" w:rsidR="00ED25A1" w:rsidRDefault="00ED25A1" w:rsidP="00E8194D">
      <w:pPr>
        <w:ind w:left="0" w:firstLine="708"/>
      </w:pPr>
      <w:r>
        <w:t>À seguir, crie uma tag &lt;script&gt; antes do &lt;/body&gt; que conterá o código da função.</w:t>
      </w:r>
    </w:p>
    <w:p w14:paraId="716FC82B" w14:textId="4829E659" w:rsidR="00154ECD" w:rsidRDefault="00154ECD" w:rsidP="00E8194D">
      <w:pPr>
        <w:ind w:left="0" w:firstLine="708"/>
      </w:pPr>
      <w:r>
        <w:t>Dê um id para a sua tag &lt;menu&gt; para que ela seja devidamente identificada pelo código.</w:t>
      </w:r>
    </w:p>
    <w:p w14:paraId="7E2C8A98" w14:textId="77777777" w:rsidR="00EB630D" w:rsidRDefault="00EB630D" w:rsidP="00E8194D">
      <w:pPr>
        <w:ind w:left="0" w:firstLine="708"/>
      </w:pPr>
    </w:p>
    <w:p w14:paraId="2F9A84BE" w14:textId="77777777" w:rsidR="00EB630D" w:rsidRDefault="00EB630D" w:rsidP="00E8194D">
      <w:pPr>
        <w:ind w:left="0" w:firstLine="708"/>
      </w:pPr>
    </w:p>
    <w:p w14:paraId="0B41FC8A" w14:textId="77777777" w:rsidR="00EB630D" w:rsidRDefault="00EB630D" w:rsidP="00E8194D">
      <w:pPr>
        <w:ind w:left="0" w:firstLine="708"/>
      </w:pPr>
    </w:p>
    <w:p w14:paraId="09E2FEB8" w14:textId="319B5F19" w:rsidR="00154ECD" w:rsidRDefault="00154ECD" w:rsidP="00E8194D">
      <w:pPr>
        <w:ind w:left="0" w:firstLine="708"/>
      </w:pPr>
      <w:r>
        <w:lastRenderedPageBreak/>
        <w:t>Escreva dentro da tag &lt;script&gt;:</w:t>
      </w:r>
    </w:p>
    <w:p w14:paraId="06224FE9" w14:textId="77777777" w:rsidR="00154ECD" w:rsidRDefault="00154ECD" w:rsidP="00E8194D">
      <w:pPr>
        <w:ind w:left="0" w:firstLine="708"/>
      </w:pPr>
      <w:r>
        <w:t>Funcion NomeDaFunção() {</w:t>
      </w:r>
    </w:p>
    <w:p w14:paraId="27F5A4AC" w14:textId="77777777" w:rsidR="00EB630D" w:rsidRPr="00EB630D" w:rsidRDefault="00154ECD" w:rsidP="00E8194D">
      <w:pPr>
        <w:ind w:left="0" w:firstLine="708"/>
        <w:rPr>
          <w:lang w:val="en-US"/>
        </w:rPr>
      </w:pPr>
      <w:r>
        <w:tab/>
      </w:r>
      <w:r w:rsidR="00EB630D" w:rsidRPr="00EB630D">
        <w:rPr>
          <w:lang w:val="en-US"/>
        </w:rPr>
        <w:t>If (IDMenu.style.display == ‘block’) {</w:t>
      </w:r>
    </w:p>
    <w:p w14:paraId="468BE297" w14:textId="387FD23C" w:rsidR="00EB630D" w:rsidRDefault="00EB630D" w:rsidP="00EB630D">
      <w:pPr>
        <w:ind w:left="708" w:firstLine="708"/>
        <w:rPr>
          <w:lang w:val="en-US"/>
        </w:rPr>
      </w:pPr>
      <w:r>
        <w:rPr>
          <w:lang w:val="en-US"/>
        </w:rPr>
        <w:tab/>
        <w:t>IDMenu.style.display = ‘none’</w:t>
      </w:r>
    </w:p>
    <w:p w14:paraId="217CB64D" w14:textId="15BB1E73" w:rsidR="00154ECD" w:rsidRDefault="00EB630D" w:rsidP="00EB630D">
      <w:pPr>
        <w:ind w:left="708" w:firstLine="708"/>
        <w:rPr>
          <w:lang w:val="en-US"/>
        </w:rPr>
      </w:pPr>
      <w:r w:rsidRPr="00EB630D">
        <w:rPr>
          <w:lang w:val="en-US"/>
        </w:rPr>
        <w:t>}</w:t>
      </w:r>
    </w:p>
    <w:p w14:paraId="5102ED01" w14:textId="77777777" w:rsidR="00EB630D" w:rsidRDefault="00EB630D" w:rsidP="00EB630D">
      <w:pPr>
        <w:ind w:left="708" w:firstLine="708"/>
        <w:rPr>
          <w:lang w:val="en-US"/>
        </w:rPr>
      </w:pPr>
      <w:r>
        <w:rPr>
          <w:lang w:val="en-US"/>
        </w:rPr>
        <w:t>Else {</w:t>
      </w:r>
    </w:p>
    <w:p w14:paraId="7582A101" w14:textId="29ACA12A" w:rsidR="00EB630D" w:rsidRDefault="00EB630D" w:rsidP="00EB630D">
      <w:pPr>
        <w:ind w:left="708" w:firstLine="708"/>
        <w:rPr>
          <w:lang w:val="en-US"/>
        </w:rPr>
      </w:pPr>
      <w:r>
        <w:rPr>
          <w:lang w:val="en-US"/>
        </w:rPr>
        <w:tab/>
        <w:t>Itens.style.display= ‘block’</w:t>
      </w:r>
    </w:p>
    <w:p w14:paraId="18E875F1" w14:textId="784B22CA" w:rsidR="00EB630D" w:rsidRPr="00EB630D" w:rsidRDefault="00EB630D" w:rsidP="00EB630D">
      <w:pPr>
        <w:ind w:left="708" w:firstLine="708"/>
        <w:rPr>
          <w:lang w:val="en-US"/>
        </w:rPr>
      </w:pPr>
      <w:r>
        <w:rPr>
          <w:lang w:val="en-US"/>
        </w:rPr>
        <w:t>}</w:t>
      </w:r>
    </w:p>
    <w:p w14:paraId="70BCB4D5" w14:textId="6D60467A" w:rsidR="00154ECD" w:rsidRPr="00EB630D" w:rsidRDefault="00154ECD" w:rsidP="00E8194D">
      <w:pPr>
        <w:ind w:left="0" w:firstLine="708"/>
        <w:rPr>
          <w:lang w:val="en-US"/>
        </w:rPr>
      </w:pPr>
      <w:r w:rsidRPr="00EB630D">
        <w:rPr>
          <w:lang w:val="en-US"/>
        </w:rPr>
        <w:t>}</w:t>
      </w:r>
    </w:p>
    <w:p w14:paraId="287D132D" w14:textId="35269F4B" w:rsidR="00154ECD" w:rsidRPr="00EB630D" w:rsidRDefault="00154ECD" w:rsidP="00E8194D">
      <w:pPr>
        <w:ind w:left="0" w:firstLine="708"/>
        <w:rPr>
          <w:lang w:val="en-US"/>
        </w:rPr>
      </w:pPr>
      <w:r w:rsidRPr="00EB630D">
        <w:rPr>
          <w:lang w:val="en-US"/>
        </w:rPr>
        <w:t>Exemplo:</w:t>
      </w:r>
    </w:p>
    <w:p w14:paraId="5FF953C8" w14:textId="5D83CB38" w:rsidR="00EC775C" w:rsidRDefault="00EC775C" w:rsidP="00EC775C">
      <w:pPr>
        <w:ind w:left="0" w:firstLine="708"/>
        <w:jc w:val="center"/>
        <w:rPr>
          <w:noProof/>
        </w:rPr>
      </w:pPr>
      <w:r w:rsidRPr="00EC775C">
        <w:drawing>
          <wp:inline distT="0" distB="0" distL="0" distR="0" wp14:anchorId="6DD224CC" wp14:editId="31DA965A">
            <wp:extent cx="2857899" cy="809738"/>
            <wp:effectExtent l="0" t="0" r="0" b="9525"/>
            <wp:docPr id="1688881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81713" name=""/>
                    <pic:cNvPicPr/>
                  </pic:nvPicPr>
                  <pic:blipFill>
                    <a:blip r:embed="rId36"/>
                    <a:stretch>
                      <a:fillRect/>
                    </a:stretch>
                  </pic:blipFill>
                  <pic:spPr>
                    <a:xfrm>
                      <a:off x="0" y="0"/>
                      <a:ext cx="2857899" cy="809738"/>
                    </a:xfrm>
                    <a:prstGeom prst="rect">
                      <a:avLst/>
                    </a:prstGeom>
                  </pic:spPr>
                </pic:pic>
              </a:graphicData>
            </a:graphic>
          </wp:inline>
        </w:drawing>
      </w:r>
      <w:r w:rsidR="00EB630D" w:rsidRPr="00EB630D">
        <w:rPr>
          <w:noProof/>
        </w:rPr>
        <w:t xml:space="preserve"> </w:t>
      </w:r>
    </w:p>
    <w:p w14:paraId="4C69D6B7" w14:textId="1B0D7621" w:rsidR="00EC775C" w:rsidRPr="0040781B" w:rsidRDefault="00EB630D" w:rsidP="00EB630D">
      <w:pPr>
        <w:ind w:left="0" w:firstLine="708"/>
        <w:jc w:val="center"/>
      </w:pPr>
      <w:r w:rsidRPr="00EB630D">
        <w:drawing>
          <wp:inline distT="0" distB="0" distL="0" distR="0" wp14:anchorId="115BC10A" wp14:editId="080951FC">
            <wp:extent cx="4048690" cy="2505425"/>
            <wp:effectExtent l="0" t="0" r="0" b="9525"/>
            <wp:docPr id="1535166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659" name=""/>
                    <pic:cNvPicPr/>
                  </pic:nvPicPr>
                  <pic:blipFill>
                    <a:blip r:embed="rId37"/>
                    <a:stretch>
                      <a:fillRect/>
                    </a:stretch>
                  </pic:blipFill>
                  <pic:spPr>
                    <a:xfrm>
                      <a:off x="0" y="0"/>
                      <a:ext cx="4048690" cy="2505425"/>
                    </a:xfrm>
                    <a:prstGeom prst="rect">
                      <a:avLst/>
                    </a:prstGeom>
                  </pic:spPr>
                </pic:pic>
              </a:graphicData>
            </a:graphic>
          </wp:inline>
        </w:drawing>
      </w:r>
    </w:p>
    <w:p w14:paraId="60628F4B" w14:textId="7D002F88" w:rsidR="00486BC7" w:rsidRDefault="009B3F78" w:rsidP="00487E7E">
      <w:pPr>
        <w:ind w:left="0" w:firstLine="0"/>
      </w:pPr>
      <w:r>
        <w:t>= significa “recebe”</w:t>
      </w:r>
    </w:p>
    <w:p w14:paraId="44514D1B" w14:textId="2624BD22" w:rsidR="009B3F78" w:rsidRDefault="009B3F78" w:rsidP="00487E7E">
      <w:pPr>
        <w:ind w:left="0" w:firstLine="0"/>
      </w:pPr>
      <w:r>
        <w:t>== significa “igual a”</w:t>
      </w: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8"/>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9"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40"/>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41"/>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2C000474" w14:textId="77777777" w:rsidR="00FD6683" w:rsidRDefault="00FD6683" w:rsidP="00FD6683">
      <w:pPr>
        <w:pStyle w:val="Ttulo1"/>
        <w:jc w:val="left"/>
        <w:rPr>
          <w:sz w:val="24"/>
          <w:szCs w:val="28"/>
        </w:rPr>
      </w:pPr>
      <w:r>
        <w:rPr>
          <w:sz w:val="24"/>
          <w:szCs w:val="28"/>
        </w:rPr>
        <w:t>cursor</w:t>
      </w:r>
    </w:p>
    <w:p w14:paraId="17B7A5B8" w14:textId="77777777" w:rsidR="00FD6683" w:rsidRDefault="00FD6683" w:rsidP="00FD6683">
      <w:r>
        <w:t>Quando utilizado para editar o estilo de um elemento HTML:hover, ou seja, quando o cursor estiver em cima do elemento editado, este parâmetro indica qual tipo de cursor deve ser exibido para o usuário.</w:t>
      </w:r>
    </w:p>
    <w:p w14:paraId="6790974E" w14:textId="5DE5B610" w:rsidR="00FD6683" w:rsidRDefault="00FD6683" w:rsidP="00FD6683">
      <w:r>
        <w:t>Exemplo: cursor: “pointer”</w:t>
      </w:r>
      <w:r>
        <w:t>;</w:t>
      </w:r>
    </w:p>
    <w:p w14:paraId="3C29AAE9" w14:textId="77777777" w:rsidR="00FD6683" w:rsidRDefault="00FD6683"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lastRenderedPageBreak/>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lastRenderedPageBreak/>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2"/>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627E6DD2" w14:textId="77777777" w:rsidR="00B01A80" w:rsidRDefault="00B01A80" w:rsidP="00FD6683">
      <w:pPr>
        <w:ind w:left="0" w:firstLine="0"/>
      </w:pPr>
    </w:p>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3">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4"/>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5"/>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6"/>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7"/>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8"/>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9"/>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50"/>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51"/>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2"/>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3"/>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4"/>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5"/>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6"/>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7"/>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8"/>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9"/>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60"/>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61"/>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2"/>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3"/>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4"/>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5"/>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6"/>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7"/>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8"/>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9"/>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70"/>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71"/>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2"/>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3"/>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4"/>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5"/>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6"/>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7"/>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8"/>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9"/>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80"/>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81"/>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2"/>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3"/>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4"/>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5"/>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6"/>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7"/>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8"/>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9"/>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90"/>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91"/>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2"/>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3"/>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3E4D761B" w:rsidR="00FB7B91" w:rsidRDefault="00FB7B91" w:rsidP="00FB7B91">
      <w:pPr>
        <w:pStyle w:val="Ttulo1"/>
        <w:ind w:left="228" w:firstLine="708"/>
      </w:pPr>
      <w:r>
        <w:t xml:space="preserve">Legenda das </w:t>
      </w:r>
      <w:r w:rsidR="008831A9">
        <w:t>Media Types</w:t>
      </w:r>
      <w:r w:rsidR="00E940D2">
        <w:t xml:space="preserve"> (Tipo de media)</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0152BF0C" w:rsidR="002104EC" w:rsidRDefault="008C5302" w:rsidP="002104EC">
      <w:r w:rsidRPr="00825C3B">
        <w:rPr>
          <w:u w:val="single"/>
        </w:rPr>
        <w:t>a</w:t>
      </w:r>
      <w:r w:rsidR="002104EC" w:rsidRPr="00825C3B">
        <w:rPr>
          <w:u w:val="single"/>
        </w:rPr>
        <w:t>ll</w:t>
      </w:r>
      <w:r w:rsidR="002104EC">
        <w:t>: O estilo desenvolvido será utilizado para telas de todos os propósitos.</w:t>
      </w:r>
      <w:r w:rsidR="000D031F">
        <w:t xml:space="preserve"> Normalmente é utilizada para definir atributos/estilos comuns em tod</w:t>
      </w:r>
      <w:r w:rsidR="00082990">
        <w:t xml:space="preserve">os os tipos de media </w:t>
      </w:r>
      <w:r w:rsidR="000D031F">
        <w:t>do site</w:t>
      </w:r>
      <w:r w:rsidR="00430D1E">
        <w:t xml:space="preserve"> em vez de ficar repetindo em cada folha de estilo css.</w:t>
      </w:r>
    </w:p>
    <w:p w14:paraId="7BF7B705" w14:textId="5E50A26C" w:rsidR="002104EC" w:rsidRDefault="008C5302" w:rsidP="002104EC">
      <w:r w:rsidRPr="00825C3B">
        <w:rPr>
          <w:u w:val="single"/>
        </w:rPr>
        <w:t>screen</w:t>
      </w:r>
      <w:r>
        <w:t>: O navegador utilizará esta folha de estilo para exibições em telas (qual tipo?).</w:t>
      </w:r>
    </w:p>
    <w:p w14:paraId="6EB8608A" w14:textId="6EB4E813" w:rsidR="008D4220" w:rsidRDefault="008D4220" w:rsidP="002104EC">
      <w:r w:rsidRPr="00825C3B">
        <w:rPr>
          <w:u w:val="single"/>
        </w:rPr>
        <w:t>print</w:t>
      </w:r>
      <w:r>
        <w: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509DB55B" w:rsidR="000D3195" w:rsidRDefault="000D3195" w:rsidP="000D3195">
      <w:pPr>
        <w:pStyle w:val="Ttulo1"/>
        <w:rPr>
          <w:sz w:val="24"/>
          <w:szCs w:val="28"/>
        </w:rPr>
      </w:pPr>
      <w:r>
        <w:rPr>
          <w:sz w:val="24"/>
          <w:szCs w:val="28"/>
        </w:rPr>
        <w:t>Media Features</w:t>
      </w:r>
      <w:r w:rsidR="00E940D2">
        <w:rPr>
          <w:sz w:val="24"/>
          <w:szCs w:val="28"/>
        </w:rPr>
        <w:t xml:space="preserve"> (Características de medias)</w:t>
      </w:r>
    </w:p>
    <w:p w14:paraId="7C7127E1" w14:textId="4AD06C03" w:rsidR="000D3195" w:rsidRDefault="000D3195" w:rsidP="002104EC">
      <w:r>
        <w:t>Usadas para determinar qual tamanho desejamos que alguns tipos de tela possuam.</w:t>
      </w:r>
    </w:p>
    <w:p w14:paraId="100D3858" w14:textId="77777777" w:rsidR="001952A4" w:rsidRDefault="001952A4" w:rsidP="002104EC">
      <w:r>
        <w:t xml:space="preserve">Para utilizá-las adicione o seguinte trecho no conteúdo do parâmetro media da folha de estilo: </w:t>
      </w:r>
    </w:p>
    <w:p w14:paraId="2F1B49D1" w14:textId="00A9E044" w:rsidR="001952A4" w:rsidRDefault="001952A4" w:rsidP="002104EC">
      <w:r>
        <w:t>media=”[TipoDeMedia] and (TipoDeMediaFeature)”</w:t>
      </w:r>
    </w:p>
    <w:p w14:paraId="1030302A" w14:textId="4D24AB1D" w:rsidR="00E23424" w:rsidRPr="00E23424" w:rsidRDefault="00E23424" w:rsidP="002104EC">
      <w:r w:rsidRPr="00643F26">
        <w:rPr>
          <w:b/>
          <w:bCs/>
          <w:color w:val="EE0000"/>
        </w:rPr>
        <w:t>[*]</w:t>
      </w:r>
      <w:r>
        <w:t xml:space="preserve"> Media Features precisam ser declaradas dentro de parênteses.</w:t>
      </w:r>
    </w:p>
    <w:p w14:paraId="56BBFE64" w14:textId="43B3E4AB" w:rsidR="001952A4" w:rsidRPr="00E23424" w:rsidRDefault="001952A4" w:rsidP="001952A4">
      <w:r w:rsidRPr="00E23424">
        <w:t>Exemplo: media=”screen and (orientation: portrait)”</w:t>
      </w:r>
      <w:r w:rsidR="00CE7CFD" w:rsidRPr="00E23424">
        <w:t xml:space="preserve"> que será utilizado em todas as telas em modo retrato.</w:t>
      </w:r>
    </w:p>
    <w:p w14:paraId="7071BBC4" w14:textId="0872FD74" w:rsidR="001952A4" w:rsidRPr="004F1180" w:rsidRDefault="00954136" w:rsidP="002104EC">
      <w:r w:rsidRPr="004F1180">
        <w:rPr>
          <w:u w:val="single"/>
        </w:rPr>
        <w:lastRenderedPageBreak/>
        <w:t>(</w:t>
      </w:r>
      <w:r w:rsidR="00825C3B" w:rsidRPr="004F1180">
        <w:rPr>
          <w:u w:val="single"/>
        </w:rPr>
        <w:t>orientation:portrait</w:t>
      </w:r>
      <w:r w:rsidRPr="004F1180">
        <w:rPr>
          <w:u w:val="single"/>
        </w:rPr>
        <w:t>)</w:t>
      </w:r>
      <w:r w:rsidR="00825C3B" w:rsidRPr="004F1180">
        <w:t xml:space="preserve"> | retrato: </w:t>
      </w:r>
      <w:r w:rsidR="004F1180" w:rsidRPr="004F1180">
        <w:t xml:space="preserve">Quando a altura for maior que a largura, esta folha de estilo </w:t>
      </w:r>
      <w:r w:rsidR="004F1180">
        <w:t>será aplicada.</w:t>
      </w:r>
    </w:p>
    <w:p w14:paraId="15BFCE74" w14:textId="27D995F8" w:rsidR="00825C3B" w:rsidRDefault="00954136" w:rsidP="002104EC">
      <w:r w:rsidRPr="002E665E">
        <w:rPr>
          <w:u w:val="single"/>
        </w:rPr>
        <w:t>(</w:t>
      </w:r>
      <w:r w:rsidR="00825C3B" w:rsidRPr="002E665E">
        <w:rPr>
          <w:u w:val="single"/>
        </w:rPr>
        <w:t>orientation:landscape</w:t>
      </w:r>
      <w:r w:rsidRPr="002E665E">
        <w:rPr>
          <w:u w:val="single"/>
        </w:rPr>
        <w:t>)</w:t>
      </w:r>
      <w:r w:rsidR="00825C3B" w:rsidRPr="002E665E">
        <w:t xml:space="preserve"> | paisagem: </w:t>
      </w:r>
      <w:r w:rsidR="002E665E" w:rsidRPr="002E665E">
        <w:t>Quando a</w:t>
      </w:r>
      <w:r w:rsidR="002E665E">
        <w:t xml:space="preserve"> largura for maior que a altura, esta folha de estilo será utilizada.</w:t>
      </w:r>
    </w:p>
    <w:p w14:paraId="1325CE8D" w14:textId="77777777" w:rsidR="005368C1" w:rsidRDefault="005368C1" w:rsidP="002104EC"/>
    <w:p w14:paraId="6AA2E7C0" w14:textId="098696A8" w:rsidR="005368C1" w:rsidRDefault="005368C1" w:rsidP="005368C1">
      <w:pPr>
        <w:pStyle w:val="Ttulo1"/>
        <w:rPr>
          <w:sz w:val="24"/>
          <w:szCs w:val="28"/>
        </w:rPr>
      </w:pPr>
      <w:r>
        <w:rPr>
          <w:sz w:val="24"/>
          <w:szCs w:val="28"/>
        </w:rPr>
        <w:t>Media Queries e Media Features interno e externo</w:t>
      </w:r>
    </w:p>
    <w:p w14:paraId="536BE061" w14:textId="1149DFBE" w:rsidR="005368C1" w:rsidRDefault="005368C1" w:rsidP="005368C1">
      <w:r>
        <w:t xml:space="preserve">É possível criar media features que funcionem internamente, ou seja, no mesmo arquivo em que está o código HTML dentro da tag &lt;Style&gt; ou também, todas as configurações de Media Queries e Media Features dentro do mesmo arquivo de estilo .CSS, </w:t>
      </w:r>
      <w:r w:rsidR="00F34C8E">
        <w:t>acessado pela tag &lt;style:css&gt;.</w:t>
      </w:r>
    </w:p>
    <w:p w14:paraId="77668808" w14:textId="77777777" w:rsidR="00D052DD" w:rsidRDefault="00D052DD" w:rsidP="005368C1"/>
    <w:p w14:paraId="7333243F" w14:textId="6D5F7ECA" w:rsidR="00D052DD" w:rsidRDefault="00C72F2B" w:rsidP="005368C1">
      <w:r>
        <w:t>Em ambos os casos, o vínculo com determinado tipo de media deve ser feito por meio do seguinte trecho de código:</w:t>
      </w:r>
    </w:p>
    <w:p w14:paraId="49CF222C" w14:textId="55BA7FC0" w:rsidR="007226B5" w:rsidRPr="00D61841" w:rsidRDefault="007226B5" w:rsidP="005368C1">
      <w:r w:rsidRPr="00D61841">
        <w:t>@media [TipoDeMedia] and (orientation: [Orientação]) {</w:t>
      </w:r>
    </w:p>
    <w:p w14:paraId="4516EDE6" w14:textId="444C9A7A" w:rsidR="00C72F2B" w:rsidRDefault="007226B5" w:rsidP="005368C1">
      <w:r>
        <w:t>}</w:t>
      </w:r>
    </w:p>
    <w:p w14:paraId="1053FF9F" w14:textId="77777777" w:rsidR="007226B5" w:rsidRDefault="007226B5" w:rsidP="005368C1"/>
    <w:p w14:paraId="7C9D952B" w14:textId="22DBCF7A" w:rsidR="007226B5" w:rsidRDefault="007226B5" w:rsidP="005368C1">
      <w:r>
        <w:t>Exemplos:</w:t>
      </w:r>
    </w:p>
    <w:p w14:paraId="161F021B" w14:textId="77777777" w:rsidR="007226B5" w:rsidRPr="00D61841" w:rsidRDefault="007226B5" w:rsidP="005368C1">
      <w:pPr>
        <w:rPr>
          <w:lang w:val="en-US"/>
        </w:rPr>
      </w:pPr>
      <w:r w:rsidRPr="00D61841">
        <w:rPr>
          <w:lang w:val="en-US"/>
        </w:rPr>
        <w:t>@media all {</w:t>
      </w:r>
    </w:p>
    <w:p w14:paraId="27A0E811" w14:textId="41D4A732" w:rsidR="007226B5" w:rsidRPr="00D61841" w:rsidRDefault="007226B5" w:rsidP="005368C1">
      <w:pPr>
        <w:rPr>
          <w:lang w:val="en-US"/>
        </w:rPr>
      </w:pPr>
      <w:r w:rsidRPr="00D61841">
        <w:rPr>
          <w:lang w:val="en-US"/>
        </w:rPr>
        <w:t>}</w:t>
      </w:r>
    </w:p>
    <w:p w14:paraId="30D7AEF9" w14:textId="77777777" w:rsidR="007226B5" w:rsidRPr="00D61841" w:rsidRDefault="007226B5" w:rsidP="005368C1">
      <w:pPr>
        <w:rPr>
          <w:lang w:val="en-US"/>
        </w:rPr>
      </w:pPr>
    </w:p>
    <w:p w14:paraId="4F92928C" w14:textId="77777777" w:rsidR="007226B5" w:rsidRPr="007226B5" w:rsidRDefault="007226B5" w:rsidP="005368C1">
      <w:pPr>
        <w:rPr>
          <w:lang w:val="en-US"/>
        </w:rPr>
      </w:pPr>
      <w:r w:rsidRPr="007226B5">
        <w:rPr>
          <w:lang w:val="en-US"/>
        </w:rPr>
        <w:t>@media screen and (orientation:portrait) {</w:t>
      </w:r>
    </w:p>
    <w:p w14:paraId="52F11116" w14:textId="6E4E5EAA" w:rsidR="007226B5" w:rsidRDefault="007226B5" w:rsidP="005368C1">
      <w:r>
        <w:t>}</w:t>
      </w:r>
    </w:p>
    <w:p w14:paraId="000F1915" w14:textId="77777777" w:rsidR="00C72F2B" w:rsidRPr="005368C1" w:rsidRDefault="00C72F2B" w:rsidP="005368C1"/>
    <w:p w14:paraId="21CDAE42" w14:textId="77777777" w:rsidR="005368C1" w:rsidRPr="002E665E" w:rsidRDefault="005368C1" w:rsidP="002104EC"/>
    <w:p w14:paraId="664C3AF4" w14:textId="77777777" w:rsidR="002F7B58" w:rsidRPr="002E665E"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Pr="005368C1" w:rsidRDefault="00B74E5F" w:rsidP="00B74E5F">
      <w:pPr>
        <w:rPr>
          <w:lang w:val="en-US"/>
        </w:rPr>
      </w:pPr>
      <w:r w:rsidRPr="005368C1">
        <w:rPr>
          <w:lang w:val="en-US"/>
        </w:rPr>
        <w:t>“article:after” {</w:t>
      </w:r>
    </w:p>
    <w:p w14:paraId="168C523A" w14:textId="024E1F79" w:rsidR="00A60BBF" w:rsidRPr="005368C1" w:rsidRDefault="00A60BBF" w:rsidP="00B74E5F">
      <w:pPr>
        <w:rPr>
          <w:lang w:val="en-US"/>
        </w:rPr>
      </w:pPr>
      <w:r w:rsidRPr="005368C1">
        <w:rPr>
          <w:lang w:val="en-US"/>
        </w:rPr>
        <w:t>Content:’[Texto</w:t>
      </w:r>
      <w:r w:rsidR="006C77D8" w:rsidRPr="005368C1">
        <w:rPr>
          <w:lang w:val="en-US"/>
        </w:rPr>
        <w:t>]</w:t>
      </w:r>
      <w:r w:rsidRPr="005368C1">
        <w:rPr>
          <w:lang w:val="en-US"/>
        </w:rPr>
        <w:t>’</w:t>
      </w:r>
    </w:p>
    <w:p w14:paraId="534F0117" w14:textId="403A4596" w:rsidR="00B74E5F" w:rsidRDefault="00B74E5F" w:rsidP="00B74E5F">
      <w:r>
        <w:t>}</w:t>
      </w:r>
    </w:p>
    <w:p w14:paraId="5716B053" w14:textId="3A039F57" w:rsidR="00B74E5F" w:rsidRDefault="00B74E5F" w:rsidP="00B74E5F">
      <w:r>
        <w:t>No lugar de article pode ser qualquer outro elemento HTML.</w:t>
      </w:r>
    </w:p>
    <w:p w14:paraId="747BFBAE" w14:textId="77777777" w:rsidR="002E22D8" w:rsidRDefault="002E22D8" w:rsidP="00B74E5F"/>
    <w:p w14:paraId="30938B31" w14:textId="3662FFEC" w:rsidR="002E22D8" w:rsidRDefault="002E22D8" w:rsidP="002E22D8">
      <w:pPr>
        <w:pStyle w:val="Ttulo1"/>
        <w:ind w:left="228" w:firstLine="708"/>
      </w:pPr>
      <w:r>
        <w:t>Mobile First</w:t>
      </w:r>
    </w:p>
    <w:p w14:paraId="045AF5C7" w14:textId="2549FC0F" w:rsidR="002E22D8" w:rsidRDefault="00965504" w:rsidP="00B74E5F">
      <w:r>
        <w:t>Normalmente no início temos a tendência de desenvolver sites e páginas web para serem bem apresentadas em telas de dispositivos desktop. Posteriormente para adaptá-las em outras telas, acabamos por remover alguns elementos e resumir outras partes da interface, o que consequentemente prejudica a experiência da usuário.</w:t>
      </w:r>
    </w:p>
    <w:p w14:paraId="141FBF94" w14:textId="47B62A22" w:rsidR="00965504" w:rsidRDefault="00965504" w:rsidP="00B74E5F">
      <w:r>
        <w:t>Com esta ideia em mente, tornou-se relevante a abordagem Mobile-First que indica primeiramente o desenvolvimento das páginas web para dispositivos móveis e depois, com o conteúdo já bem aproveitado, a adequação em telas maiores.</w:t>
      </w:r>
    </w:p>
    <w:p w14:paraId="02FD51B6" w14:textId="03135591" w:rsidR="001A1713" w:rsidRDefault="001A1713" w:rsidP="00B74E5F">
      <w:r>
        <w:t xml:space="preserve">Esta tecnica fornece os seguintes benefícios: melhor experiência dos usuários em telas pequenas ou grandes, melhor aproveitamento do conteúdo e seus elementos, </w:t>
      </w:r>
      <w:r w:rsidR="00B05B91">
        <w:t>melhor valorização em mecanismos de busca, entre outros</w:t>
      </w:r>
      <w:r w:rsidR="00A00A93">
        <w:t>, melhor desempenho nos dispositivos móveis e outros</w:t>
      </w:r>
      <w:r w:rsidR="00B05B91">
        <w:t>.</w:t>
      </w:r>
    </w:p>
    <w:p w14:paraId="39BAE01F" w14:textId="77777777" w:rsidR="00186A17" w:rsidRDefault="00186A17" w:rsidP="00B74E5F"/>
    <w:p w14:paraId="41DA07C0" w14:textId="5EBB7806" w:rsidR="00186A17" w:rsidRDefault="00186A17" w:rsidP="00186A17">
      <w:pPr>
        <w:pStyle w:val="Ttulo1"/>
        <w:ind w:left="228" w:firstLine="708"/>
      </w:pPr>
      <w:r>
        <w:t>Device Breakpoints (Pontos de quebra em dispositivos)</w:t>
      </w:r>
    </w:p>
    <w:p w14:paraId="4D1E696A" w14:textId="1E8CBEBE" w:rsidR="00186A17" w:rsidRPr="00186A17" w:rsidRDefault="00186A17" w:rsidP="00186A17">
      <w:r>
        <w:t>São medidas máximas e mínimas de cada tipo de dispositivo utilizadas para exibir uma Media Querie mais adequada para aquele tamanho. Entretanto, conforme novos tipos e tamanhos de telas mais tecnológicas são desenvolvidos, as medidas das telas continuam sendo atualizadas.</w:t>
      </w:r>
    </w:p>
    <w:sectPr w:rsidR="00186A17" w:rsidRPr="00186A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36C59"/>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990"/>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C7251"/>
    <w:rsid w:val="000D009F"/>
    <w:rsid w:val="000D031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4ECD"/>
    <w:rsid w:val="00156EFD"/>
    <w:rsid w:val="00157A51"/>
    <w:rsid w:val="00162956"/>
    <w:rsid w:val="001674D3"/>
    <w:rsid w:val="00167EDB"/>
    <w:rsid w:val="0017252F"/>
    <w:rsid w:val="001726AA"/>
    <w:rsid w:val="0017449B"/>
    <w:rsid w:val="00174A7B"/>
    <w:rsid w:val="00177972"/>
    <w:rsid w:val="0018037E"/>
    <w:rsid w:val="0018099D"/>
    <w:rsid w:val="00185C2B"/>
    <w:rsid w:val="00186A17"/>
    <w:rsid w:val="00187CED"/>
    <w:rsid w:val="0019064A"/>
    <w:rsid w:val="001915C2"/>
    <w:rsid w:val="00193226"/>
    <w:rsid w:val="001952A4"/>
    <w:rsid w:val="001956B7"/>
    <w:rsid w:val="00197EEC"/>
    <w:rsid w:val="001A1713"/>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166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22D8"/>
    <w:rsid w:val="002E4718"/>
    <w:rsid w:val="002E665E"/>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0781B"/>
    <w:rsid w:val="0041386C"/>
    <w:rsid w:val="004148EE"/>
    <w:rsid w:val="00414D31"/>
    <w:rsid w:val="00414DE7"/>
    <w:rsid w:val="00417042"/>
    <w:rsid w:val="00417120"/>
    <w:rsid w:val="00420C37"/>
    <w:rsid w:val="0042173F"/>
    <w:rsid w:val="0042392D"/>
    <w:rsid w:val="00424AFF"/>
    <w:rsid w:val="00424F8B"/>
    <w:rsid w:val="004253E5"/>
    <w:rsid w:val="00427E6A"/>
    <w:rsid w:val="00430D1E"/>
    <w:rsid w:val="00430E84"/>
    <w:rsid w:val="0043339E"/>
    <w:rsid w:val="00433DA7"/>
    <w:rsid w:val="00434C47"/>
    <w:rsid w:val="00435560"/>
    <w:rsid w:val="004356E3"/>
    <w:rsid w:val="004401FA"/>
    <w:rsid w:val="00441554"/>
    <w:rsid w:val="00441A5F"/>
    <w:rsid w:val="00442187"/>
    <w:rsid w:val="0044326B"/>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1180"/>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368C1"/>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1A33"/>
    <w:rsid w:val="00563C89"/>
    <w:rsid w:val="00564379"/>
    <w:rsid w:val="005648FB"/>
    <w:rsid w:val="00564D6F"/>
    <w:rsid w:val="005665B2"/>
    <w:rsid w:val="005667AF"/>
    <w:rsid w:val="00567510"/>
    <w:rsid w:val="0057197B"/>
    <w:rsid w:val="0057206F"/>
    <w:rsid w:val="00572AC0"/>
    <w:rsid w:val="005732C6"/>
    <w:rsid w:val="0057504D"/>
    <w:rsid w:val="00576A82"/>
    <w:rsid w:val="00581647"/>
    <w:rsid w:val="00582956"/>
    <w:rsid w:val="0058512E"/>
    <w:rsid w:val="00587127"/>
    <w:rsid w:val="0059149C"/>
    <w:rsid w:val="00596B71"/>
    <w:rsid w:val="005A209E"/>
    <w:rsid w:val="005A25F5"/>
    <w:rsid w:val="005A25F8"/>
    <w:rsid w:val="005A2C78"/>
    <w:rsid w:val="005A3A3C"/>
    <w:rsid w:val="005B2457"/>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43F26"/>
    <w:rsid w:val="00651D4F"/>
    <w:rsid w:val="006521D5"/>
    <w:rsid w:val="00653563"/>
    <w:rsid w:val="00653C79"/>
    <w:rsid w:val="006567FA"/>
    <w:rsid w:val="00660526"/>
    <w:rsid w:val="006607DE"/>
    <w:rsid w:val="00660925"/>
    <w:rsid w:val="006669C2"/>
    <w:rsid w:val="00671A44"/>
    <w:rsid w:val="00673259"/>
    <w:rsid w:val="00675838"/>
    <w:rsid w:val="0067760B"/>
    <w:rsid w:val="006814A7"/>
    <w:rsid w:val="006838D1"/>
    <w:rsid w:val="0069476E"/>
    <w:rsid w:val="00694F23"/>
    <w:rsid w:val="006976A7"/>
    <w:rsid w:val="006A064E"/>
    <w:rsid w:val="006A0D03"/>
    <w:rsid w:val="006A1B16"/>
    <w:rsid w:val="006A4B55"/>
    <w:rsid w:val="006A57D8"/>
    <w:rsid w:val="006B2B61"/>
    <w:rsid w:val="006B4199"/>
    <w:rsid w:val="006B4EA1"/>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26B5"/>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5C3B"/>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1D52"/>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136"/>
    <w:rsid w:val="00954DD8"/>
    <w:rsid w:val="00955A60"/>
    <w:rsid w:val="0095711B"/>
    <w:rsid w:val="009572AC"/>
    <w:rsid w:val="00960A1D"/>
    <w:rsid w:val="00962080"/>
    <w:rsid w:val="00963ACA"/>
    <w:rsid w:val="00963B81"/>
    <w:rsid w:val="00965504"/>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3F78"/>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0A93"/>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A80"/>
    <w:rsid w:val="00B01BF4"/>
    <w:rsid w:val="00B02894"/>
    <w:rsid w:val="00B05B91"/>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2F2B"/>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E7CFD"/>
    <w:rsid w:val="00CF0090"/>
    <w:rsid w:val="00CF06ED"/>
    <w:rsid w:val="00CF0F4A"/>
    <w:rsid w:val="00CF1132"/>
    <w:rsid w:val="00CF1FA0"/>
    <w:rsid w:val="00CF22C7"/>
    <w:rsid w:val="00CF4E18"/>
    <w:rsid w:val="00CF617E"/>
    <w:rsid w:val="00CF719C"/>
    <w:rsid w:val="00D04A6A"/>
    <w:rsid w:val="00D052DD"/>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1841"/>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3424"/>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743"/>
    <w:rsid w:val="00E70F52"/>
    <w:rsid w:val="00E725F7"/>
    <w:rsid w:val="00E74902"/>
    <w:rsid w:val="00E750EB"/>
    <w:rsid w:val="00E80522"/>
    <w:rsid w:val="00E8067B"/>
    <w:rsid w:val="00E8122B"/>
    <w:rsid w:val="00E8194D"/>
    <w:rsid w:val="00E82187"/>
    <w:rsid w:val="00E830C5"/>
    <w:rsid w:val="00E84FDE"/>
    <w:rsid w:val="00E86D1D"/>
    <w:rsid w:val="00E87EFB"/>
    <w:rsid w:val="00E936A1"/>
    <w:rsid w:val="00E940D2"/>
    <w:rsid w:val="00E960E4"/>
    <w:rsid w:val="00EA2E7F"/>
    <w:rsid w:val="00EA3DAB"/>
    <w:rsid w:val="00EA42B0"/>
    <w:rsid w:val="00EA4F1A"/>
    <w:rsid w:val="00EA53EB"/>
    <w:rsid w:val="00EA6A68"/>
    <w:rsid w:val="00EB0658"/>
    <w:rsid w:val="00EB2DE8"/>
    <w:rsid w:val="00EB5B45"/>
    <w:rsid w:val="00EB630D"/>
    <w:rsid w:val="00EC4C3E"/>
    <w:rsid w:val="00EC740E"/>
    <w:rsid w:val="00EC775C"/>
    <w:rsid w:val="00ED1004"/>
    <w:rsid w:val="00ED138C"/>
    <w:rsid w:val="00ED25A1"/>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4C8E"/>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D6683"/>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ana.org/assignments/media-types/media-types.xhtml"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3850</TotalTime>
  <Pages>93</Pages>
  <Words>17217</Words>
  <Characters>92973</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1296</cp:revision>
  <dcterms:created xsi:type="dcterms:W3CDTF">2022-12-14T15:01:00Z</dcterms:created>
  <dcterms:modified xsi:type="dcterms:W3CDTF">2025-12-17T17:51:00Z</dcterms:modified>
</cp:coreProperties>
</file>